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6308"/>
        <w:gridCol w:w="1316"/>
      </w:tblGrid>
      <w:tr w:rsidR="005A45E0" w14:paraId="3BDD560A" w14:textId="77777777" w:rsidTr="00AB619B">
        <w:trPr>
          <w:trHeight w:val="925"/>
        </w:trPr>
        <w:tc>
          <w:tcPr>
            <w:tcW w:w="1392" w:type="dxa"/>
            <w:vMerge w:val="restart"/>
          </w:tcPr>
          <w:p w14:paraId="38E9B2E3" w14:textId="77777777" w:rsidR="005A45E0" w:rsidRDefault="005A45E0" w:rsidP="0011373F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750">
              <w:rPr>
                <w:rFonts w:cstheme="minorHAnsi"/>
                <w:noProof/>
              </w:rPr>
              <w:drawing>
                <wp:anchor distT="0" distB="0" distL="114300" distR="114300" simplePos="0" relativeHeight="251655168" behindDoc="1" locked="0" layoutInCell="1" allowOverlap="1" wp14:anchorId="30882525" wp14:editId="7205B9CE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196850</wp:posOffset>
                  </wp:positionV>
                  <wp:extent cx="709295" cy="742315"/>
                  <wp:effectExtent l="0" t="0" r="0" b="0"/>
                  <wp:wrapTight wrapText="bothSides">
                    <wp:wrapPolygon edited="0">
                      <wp:start x="0" y="0"/>
                      <wp:lineTo x="0" y="21064"/>
                      <wp:lineTo x="20885" y="21064"/>
                      <wp:lineTo x="20885" y="0"/>
                      <wp:lineTo x="0" y="0"/>
                    </wp:wrapPolygon>
                  </wp:wrapTight>
                  <wp:docPr id="1" name="Picture 1" descr="C:\Users\abc\Desktop\logo 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c\Desktop\logo 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42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8" w:type="dxa"/>
          </w:tcPr>
          <w:p w14:paraId="78807BB6" w14:textId="772F6905" w:rsidR="005A45E0" w:rsidRPr="00FA7D9C" w:rsidRDefault="005A45E0" w:rsidP="0011373F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2"/>
              </w:rPr>
            </w:pPr>
            <w:r w:rsidRPr="00FA7D9C">
              <w:rPr>
                <w:rFonts w:ascii="Times New Roman" w:hAnsi="Times New Roman"/>
                <w:bCs/>
                <w:sz w:val="26"/>
                <w:szCs w:val="22"/>
              </w:rPr>
              <w:t>Government of Pakistan</w:t>
            </w:r>
          </w:p>
          <w:p w14:paraId="7416FFBB" w14:textId="2AACB141" w:rsidR="005A45E0" w:rsidRPr="00903A92" w:rsidRDefault="005A45E0" w:rsidP="0011373F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A92">
              <w:rPr>
                <w:rFonts w:ascii="Times New Roman" w:hAnsi="Times New Roman"/>
                <w:bCs/>
                <w:sz w:val="24"/>
                <w:szCs w:val="24"/>
              </w:rPr>
              <w:t>Ministry of Information Technology</w:t>
            </w:r>
            <w:r w:rsidR="00903A92" w:rsidRPr="00903A92">
              <w:rPr>
                <w:rFonts w:ascii="Times New Roman" w:hAnsi="Times New Roman"/>
                <w:bCs/>
                <w:sz w:val="24"/>
                <w:szCs w:val="24"/>
              </w:rPr>
              <w:t xml:space="preserve"> &amp; Telecommunication</w:t>
            </w:r>
          </w:p>
          <w:p w14:paraId="315DAAA3" w14:textId="77777777" w:rsidR="005A45E0" w:rsidRPr="00903A92" w:rsidRDefault="005A45E0" w:rsidP="0011373F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A92">
              <w:rPr>
                <w:rFonts w:ascii="Times New Roman" w:hAnsi="Times New Roman"/>
                <w:b/>
                <w:sz w:val="24"/>
                <w:szCs w:val="24"/>
              </w:rPr>
              <w:t>NATIONAL INFORMATION TECHNOLOGY BOARD</w:t>
            </w:r>
          </w:p>
        </w:tc>
        <w:tc>
          <w:tcPr>
            <w:tcW w:w="1316" w:type="dxa"/>
            <w:vMerge w:val="restart"/>
          </w:tcPr>
          <w:p w14:paraId="7167F2DF" w14:textId="77777777" w:rsidR="005A45E0" w:rsidRDefault="005A45E0" w:rsidP="0011373F">
            <w:pPr>
              <w:tabs>
                <w:tab w:val="left" w:pos="2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750">
              <w:rPr>
                <w:rFonts w:cstheme="minorHAnsi"/>
                <w:noProof/>
              </w:rPr>
              <w:drawing>
                <wp:anchor distT="0" distB="0" distL="114300" distR="114300" simplePos="0" relativeHeight="251656192" behindDoc="1" locked="0" layoutInCell="1" allowOverlap="1" wp14:anchorId="60B60AF8" wp14:editId="42CFC51A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177800</wp:posOffset>
                  </wp:positionV>
                  <wp:extent cx="69850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207" y="20887"/>
                      <wp:lineTo x="2120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ITB 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45E0" w14:paraId="4731E311" w14:textId="77777777" w:rsidTr="00AB619B">
        <w:trPr>
          <w:trHeight w:val="925"/>
        </w:trPr>
        <w:tc>
          <w:tcPr>
            <w:tcW w:w="1392" w:type="dxa"/>
            <w:vMerge/>
          </w:tcPr>
          <w:p w14:paraId="353A8F61" w14:textId="77777777" w:rsidR="005A45E0" w:rsidRPr="00194750" w:rsidRDefault="005A45E0" w:rsidP="0011373F">
            <w:pPr>
              <w:tabs>
                <w:tab w:val="left" w:pos="2170"/>
              </w:tabs>
              <w:rPr>
                <w:rFonts w:cstheme="minorHAnsi"/>
                <w:noProof/>
              </w:rPr>
            </w:pPr>
          </w:p>
        </w:tc>
        <w:tc>
          <w:tcPr>
            <w:tcW w:w="6308" w:type="dxa"/>
            <w:shd w:val="clear" w:color="auto" w:fill="000000" w:themeFill="text1"/>
            <w:vAlign w:val="center"/>
          </w:tcPr>
          <w:p w14:paraId="229B5C99" w14:textId="0FA5B31B" w:rsidR="005A45E0" w:rsidRPr="00AE374D" w:rsidRDefault="007B1DA3" w:rsidP="0011373F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Cs/>
                <w:sz w:val="48"/>
                <w:szCs w:val="48"/>
              </w:rPr>
            </w:pPr>
            <w:r>
              <w:rPr>
                <w:rFonts w:ascii="Times New Roman" w:hAnsi="Times New Roman"/>
                <w:bCs/>
                <w:sz w:val="48"/>
                <w:szCs w:val="48"/>
              </w:rPr>
              <w:t>Hiring of Project  Staff</w:t>
            </w:r>
          </w:p>
        </w:tc>
        <w:tc>
          <w:tcPr>
            <w:tcW w:w="1316" w:type="dxa"/>
            <w:vMerge/>
          </w:tcPr>
          <w:p w14:paraId="3D3C23B0" w14:textId="77777777" w:rsidR="005A45E0" w:rsidRPr="00194750" w:rsidRDefault="005A45E0" w:rsidP="0011373F">
            <w:pPr>
              <w:tabs>
                <w:tab w:val="left" w:pos="2170"/>
              </w:tabs>
              <w:rPr>
                <w:rFonts w:cstheme="minorHAnsi"/>
                <w:noProof/>
              </w:rPr>
            </w:pPr>
          </w:p>
        </w:tc>
      </w:tr>
      <w:tr w:rsidR="005A45E0" w14:paraId="62E2DF69" w14:textId="77777777" w:rsidTr="007B1DA3">
        <w:trPr>
          <w:trHeight w:val="1115"/>
        </w:trPr>
        <w:tc>
          <w:tcPr>
            <w:tcW w:w="9016" w:type="dxa"/>
            <w:gridSpan w:val="3"/>
            <w:shd w:val="clear" w:color="auto" w:fill="000000" w:themeFill="text1"/>
          </w:tcPr>
          <w:p w14:paraId="30EC4BAB" w14:textId="58BBE6FA" w:rsidR="005A45E0" w:rsidRPr="007B1DA3" w:rsidRDefault="007B1DA3" w:rsidP="007B1DA3">
            <w:pPr>
              <w:spacing w:after="20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B1DA3">
              <w:rPr>
                <w:rFonts w:ascii="Times New Roman" w:hAnsi="Times New Roman" w:cs="Times New Roman"/>
                <w:sz w:val="24"/>
                <w:szCs w:val="24"/>
              </w:rPr>
              <w:t xml:space="preserve">National Information Technology Board (NITB) intends to recruit competent and experienced Professionals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7B1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B1DA3">
              <w:rPr>
                <w:rFonts w:ascii="Times New Roman" w:hAnsi="Times New Roman" w:cs="Times New Roman"/>
                <w:sz w:val="24"/>
                <w:szCs w:val="24"/>
              </w:rPr>
              <w:t xml:space="preserve">following positions under a PSDP Project (One Patient One ID)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7B1DA3">
              <w:rPr>
                <w:rFonts w:ascii="Times New Roman" w:hAnsi="Times New Roman" w:cs="Times New Roman"/>
                <w:sz w:val="24"/>
                <w:szCs w:val="24"/>
              </w:rPr>
              <w:t>contract basis.</w:t>
            </w:r>
          </w:p>
        </w:tc>
      </w:tr>
      <w:tr w:rsidR="005A45E0" w14:paraId="3180140E" w14:textId="77777777" w:rsidTr="00AB619B">
        <w:tc>
          <w:tcPr>
            <w:tcW w:w="9016" w:type="dxa"/>
            <w:gridSpan w:val="3"/>
            <w:shd w:val="clear" w:color="auto" w:fill="auto"/>
          </w:tcPr>
          <w:p w14:paraId="35C8E6A6" w14:textId="77453662" w:rsidR="005A0C05" w:rsidRDefault="005A0C05" w:rsidP="005A0C05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6"/>
              <w:gridCol w:w="3320"/>
              <w:gridCol w:w="1080"/>
              <w:gridCol w:w="898"/>
              <w:gridCol w:w="1346"/>
              <w:gridCol w:w="1710"/>
            </w:tblGrid>
            <w:tr w:rsidR="005A0C05" w14:paraId="1D292E1C" w14:textId="77777777" w:rsidTr="00415A14">
              <w:tc>
                <w:tcPr>
                  <w:tcW w:w="415" w:type="dxa"/>
                </w:tcPr>
                <w:p w14:paraId="4147FAB5" w14:textId="2AD1CB7E" w:rsidR="005A0C05" w:rsidRPr="00C7390A" w:rsidRDefault="00415A14" w:rsidP="005A0C05">
                  <w:pPr>
                    <w:pStyle w:val="BodyTex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proofErr w:type="spellStart"/>
                  <w:r w:rsidRPr="00C7390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Sr</w:t>
                  </w:r>
                  <w:proofErr w:type="spellEnd"/>
                </w:p>
              </w:tc>
              <w:tc>
                <w:tcPr>
                  <w:tcW w:w="3330" w:type="dxa"/>
                </w:tcPr>
                <w:p w14:paraId="0169D2B7" w14:textId="10570391" w:rsidR="005A0C05" w:rsidRPr="00C7390A" w:rsidRDefault="00415A14" w:rsidP="005A0C05">
                  <w:pPr>
                    <w:pStyle w:val="BodyTex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7390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Post Description</w:t>
                  </w:r>
                </w:p>
              </w:tc>
              <w:tc>
                <w:tcPr>
                  <w:tcW w:w="1080" w:type="dxa"/>
                </w:tcPr>
                <w:p w14:paraId="53C56B9B" w14:textId="22EA929B" w:rsidR="005A0C05" w:rsidRPr="00C7390A" w:rsidRDefault="00415A14" w:rsidP="005A0C05">
                  <w:pPr>
                    <w:pStyle w:val="BodyTex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7390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900" w:type="dxa"/>
                </w:tcPr>
                <w:p w14:paraId="57BDEAD5" w14:textId="639E5D95" w:rsidR="005A0C05" w:rsidRPr="00C7390A" w:rsidRDefault="00415A14" w:rsidP="005A0C05">
                  <w:pPr>
                    <w:pStyle w:val="BodyTex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7390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PPS</w:t>
                  </w:r>
                </w:p>
              </w:tc>
              <w:tc>
                <w:tcPr>
                  <w:tcW w:w="1350" w:type="dxa"/>
                </w:tcPr>
                <w:p w14:paraId="2BE6C44C" w14:textId="2728E931" w:rsidR="005A0C05" w:rsidRPr="00C7390A" w:rsidRDefault="00415A14" w:rsidP="005A0C05">
                  <w:pPr>
                    <w:pStyle w:val="BodyTex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7390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Max Age</w:t>
                  </w:r>
                </w:p>
              </w:tc>
              <w:tc>
                <w:tcPr>
                  <w:tcW w:w="1715" w:type="dxa"/>
                </w:tcPr>
                <w:p w14:paraId="4F05660F" w14:textId="7B68854D" w:rsidR="005A0C05" w:rsidRPr="00C7390A" w:rsidRDefault="00415A14" w:rsidP="005A0C05">
                  <w:pPr>
                    <w:pStyle w:val="BodyTex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7390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Salary / Month</w:t>
                  </w:r>
                </w:p>
              </w:tc>
            </w:tr>
            <w:tr w:rsidR="005A0C05" w14:paraId="1F02B47B" w14:textId="77777777" w:rsidTr="00415A14">
              <w:tc>
                <w:tcPr>
                  <w:tcW w:w="415" w:type="dxa"/>
                </w:tcPr>
                <w:p w14:paraId="4FDAA7C9" w14:textId="11364F8D" w:rsidR="005A0C05" w:rsidRDefault="00415A14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30" w:type="dxa"/>
                </w:tcPr>
                <w:p w14:paraId="1263AC07" w14:textId="0EA742D8" w:rsidR="005A0C05" w:rsidRDefault="00415A14" w:rsidP="00415A14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Quality Assurance Engineer</w:t>
                  </w:r>
                </w:p>
              </w:tc>
              <w:tc>
                <w:tcPr>
                  <w:tcW w:w="1080" w:type="dxa"/>
                </w:tcPr>
                <w:p w14:paraId="14CB5280" w14:textId="3B1A3ACD" w:rsidR="005A0C05" w:rsidRDefault="00415A14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728B6B0" w14:textId="7C77FA47" w:rsidR="005A0C05" w:rsidRDefault="00415A14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1350" w:type="dxa"/>
                </w:tcPr>
                <w:p w14:paraId="4FF574FF" w14:textId="1F6EBD2A" w:rsidR="005A0C05" w:rsidRDefault="00415A14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715" w:type="dxa"/>
                </w:tcPr>
                <w:p w14:paraId="16964C88" w14:textId="2512589D" w:rsidR="005A0C05" w:rsidRDefault="00415A14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218750</w:t>
                  </w:r>
                </w:p>
              </w:tc>
            </w:tr>
            <w:tr w:rsidR="005A0C05" w14:paraId="6FAEF141" w14:textId="77777777" w:rsidTr="00415A14">
              <w:tc>
                <w:tcPr>
                  <w:tcW w:w="415" w:type="dxa"/>
                </w:tcPr>
                <w:p w14:paraId="45D29991" w14:textId="6B9697F5" w:rsidR="005A0C05" w:rsidRDefault="00415A14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30" w:type="dxa"/>
                </w:tcPr>
                <w:p w14:paraId="3B5A2312" w14:textId="7E9DE6D5" w:rsidR="005A0C05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Implementation Manager</w:t>
                  </w:r>
                </w:p>
              </w:tc>
              <w:tc>
                <w:tcPr>
                  <w:tcW w:w="1080" w:type="dxa"/>
                </w:tcPr>
                <w:p w14:paraId="0C0049C0" w14:textId="5A2451D1" w:rsidR="005A0C05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21A06EC" w14:textId="144C9B7D" w:rsidR="005A0C05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1350" w:type="dxa"/>
                </w:tcPr>
                <w:p w14:paraId="3B8839BE" w14:textId="26ADC1F7" w:rsidR="005A0C05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715" w:type="dxa"/>
                </w:tcPr>
                <w:p w14:paraId="741BF5BB" w14:textId="678BE68B" w:rsidR="005A0C05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218750</w:t>
                  </w:r>
                </w:p>
              </w:tc>
            </w:tr>
            <w:tr w:rsidR="00BE320D" w14:paraId="0AE8E7EE" w14:textId="77777777" w:rsidTr="00415A14">
              <w:tc>
                <w:tcPr>
                  <w:tcW w:w="415" w:type="dxa"/>
                </w:tcPr>
                <w:p w14:paraId="3A7168F4" w14:textId="0A9CCF79" w:rsidR="00BE320D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30" w:type="dxa"/>
                </w:tcPr>
                <w:p w14:paraId="2BD42E6F" w14:textId="213563FA" w:rsidR="00BE320D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Implementation Officer</w:t>
                  </w:r>
                </w:p>
              </w:tc>
              <w:tc>
                <w:tcPr>
                  <w:tcW w:w="1080" w:type="dxa"/>
                </w:tcPr>
                <w:p w14:paraId="06063158" w14:textId="18493DC6" w:rsidR="00BE320D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00" w:type="dxa"/>
                </w:tcPr>
                <w:p w14:paraId="369FA85A" w14:textId="690DFBFF" w:rsidR="00BE320D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350" w:type="dxa"/>
                </w:tcPr>
                <w:p w14:paraId="260A650E" w14:textId="054E435D" w:rsidR="00BE320D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715" w:type="dxa"/>
                </w:tcPr>
                <w:p w14:paraId="77D39430" w14:textId="0AD0E2E3" w:rsidR="00BE320D" w:rsidRDefault="00BE320D" w:rsidP="005A0C05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105000</w:t>
                  </w:r>
                </w:p>
              </w:tc>
            </w:tr>
          </w:tbl>
          <w:p w14:paraId="354443C4" w14:textId="77777777" w:rsidR="005A0C05" w:rsidRDefault="005A0C05" w:rsidP="005A0C05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6F1EE8E9" w14:textId="72215FC4" w:rsidR="00B55659" w:rsidRDefault="007B1DA3" w:rsidP="0011373F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All positions are based in Islamabad and are on</w:t>
            </w:r>
            <w:r w:rsidR="00BE320D">
              <w:rPr>
                <w:rFonts w:ascii="Times New Roman" w:hAnsi="Times New Roman"/>
                <w:sz w:val="22"/>
                <w:szCs w:val="22"/>
              </w:rPr>
              <w:t xml:space="preserve"> a contract basis on open merit initially for One (01) year or till the life of the Project</w:t>
            </w:r>
          </w:p>
          <w:p w14:paraId="174E6746" w14:textId="4089E19C" w:rsidR="007B1DA3" w:rsidRDefault="007B1DA3" w:rsidP="0011373F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Detailed job description/eligibility criteria are available on </w:t>
            </w:r>
            <w:hyperlink r:id="rId8" w:history="1">
              <w:r w:rsidRPr="00DC6CF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http://nitb.gov.pk</w:t>
              </w:r>
            </w:hyperlink>
          </w:p>
          <w:p w14:paraId="08F05DAB" w14:textId="388DBB6C" w:rsidR="007B1DA3" w:rsidRDefault="007B1DA3" w:rsidP="007B1DA3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Interested Pakistani nationals meeting the eligibility criteria should submit their application online through (</w:t>
            </w:r>
            <w:hyperlink r:id="rId9" w:history="1">
              <w:r w:rsidRPr="00DC6CF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https://njp.gov.pk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>) within 15 days of publication of the Job Advertisement.</w:t>
            </w:r>
          </w:p>
          <w:p w14:paraId="6F72287C" w14:textId="30EF765F" w:rsidR="007B1DA3" w:rsidRDefault="007B1DA3" w:rsidP="007B1DA3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Incomplete applications received after the due date will not be considered and no intimation will be given.</w:t>
            </w:r>
          </w:p>
          <w:p w14:paraId="2E7B68A6" w14:textId="7EEFE50C" w:rsidR="007B1DA3" w:rsidRDefault="007B1DA3" w:rsidP="007B1DA3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Only shortlisted candidates meeting the eligibility criteria will be called for test/interview.</w:t>
            </w:r>
          </w:p>
          <w:p w14:paraId="5432EDE7" w14:textId="0A7BF91B" w:rsidR="00C7390A" w:rsidRDefault="00C7390A" w:rsidP="007B1DA3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department has the right to </w:t>
            </w:r>
            <w:r w:rsidR="00090ED8">
              <w:rPr>
                <w:rFonts w:ascii="Times New Roman" w:hAnsi="Times New Roman"/>
                <w:sz w:val="22"/>
                <w:szCs w:val="22"/>
              </w:rPr>
              <w:t>shortlist/reject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any or all applications without assigning any reason.</w:t>
            </w:r>
          </w:p>
          <w:p w14:paraId="2A620C6A" w14:textId="77777777" w:rsidR="007B1DA3" w:rsidRDefault="007B1DA3" w:rsidP="007B1DA3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 TA/Da will be admissible for appearing in test/ interview</w:t>
            </w:r>
          </w:p>
          <w:p w14:paraId="291F5156" w14:textId="305BE531" w:rsidR="007B1DA3" w:rsidRPr="007B1DA3" w:rsidRDefault="007B1DA3" w:rsidP="007B1DA3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Age relaxation has already been incorporated in the maximum age limit as per federal Government rules.</w:t>
            </w:r>
          </w:p>
        </w:tc>
      </w:tr>
      <w:tr w:rsidR="005A45E0" w14:paraId="434DC682" w14:textId="77777777" w:rsidTr="00AB619B">
        <w:tc>
          <w:tcPr>
            <w:tcW w:w="9016" w:type="dxa"/>
            <w:gridSpan w:val="3"/>
            <w:shd w:val="clear" w:color="auto" w:fill="000000" w:themeFill="text1"/>
          </w:tcPr>
          <w:p w14:paraId="198E1F53" w14:textId="78FE75F1" w:rsidR="005A45E0" w:rsidRPr="00527D52" w:rsidRDefault="005A45E0" w:rsidP="0011373F">
            <w:pPr>
              <w:pStyle w:val="BodyText"/>
              <w:jc w:val="center"/>
              <w:rPr>
                <w:rFonts w:ascii="Times New Roman" w:hAnsi="Times New Roman"/>
                <w:sz w:val="32"/>
                <w:szCs w:val="30"/>
              </w:rPr>
            </w:pPr>
            <w:r w:rsidRPr="00527D52">
              <w:rPr>
                <w:rFonts w:ascii="Times New Roman" w:hAnsi="Times New Roman"/>
                <w:sz w:val="32"/>
                <w:szCs w:val="30"/>
              </w:rPr>
              <w:t>Pro</w:t>
            </w:r>
            <w:r w:rsidR="0074706D">
              <w:rPr>
                <w:rFonts w:ascii="Times New Roman" w:hAnsi="Times New Roman"/>
                <w:sz w:val="32"/>
                <w:szCs w:val="30"/>
              </w:rPr>
              <w:t>ject</w:t>
            </w:r>
            <w:bookmarkStart w:id="0" w:name="_GoBack"/>
            <w:bookmarkEnd w:id="0"/>
            <w:r w:rsidRPr="00527D52">
              <w:rPr>
                <w:rFonts w:ascii="Times New Roman" w:hAnsi="Times New Roman"/>
                <w:sz w:val="32"/>
                <w:szCs w:val="30"/>
              </w:rPr>
              <w:t xml:space="preserve"> </w:t>
            </w:r>
            <w:r w:rsidR="007B1DA3">
              <w:rPr>
                <w:rFonts w:ascii="Times New Roman" w:hAnsi="Times New Roman"/>
                <w:sz w:val="32"/>
                <w:szCs w:val="30"/>
              </w:rPr>
              <w:t>Manager</w:t>
            </w:r>
          </w:p>
          <w:p w14:paraId="7C547C81" w14:textId="7C84886A" w:rsidR="005A45E0" w:rsidRPr="00527D52" w:rsidRDefault="007B1DA3" w:rsidP="0011373F">
            <w:pPr>
              <w:pStyle w:val="BodyText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One Patient One ID (OPOID)</w:t>
            </w:r>
          </w:p>
          <w:p w14:paraId="50395A65" w14:textId="4ACEDBD5" w:rsidR="005A45E0" w:rsidRDefault="005A45E0" w:rsidP="0011373F">
            <w:pPr>
              <w:pStyle w:val="BodyText"/>
              <w:jc w:val="center"/>
              <w:rPr>
                <w:rFonts w:ascii="Times New Roman" w:hAnsi="Times New Roman"/>
              </w:rPr>
            </w:pPr>
            <w:r w:rsidRPr="00527D52">
              <w:rPr>
                <w:rFonts w:ascii="Times New Roman" w:hAnsi="Times New Roman"/>
              </w:rPr>
              <w:t>National IT Board, Plot # 24-B, Street # 6, H-9/1, Islamabad (</w:t>
            </w:r>
            <w:r w:rsidR="00B71F78" w:rsidRPr="00527D52">
              <w:rPr>
                <w:rFonts w:ascii="Times New Roman" w:hAnsi="Times New Roman"/>
              </w:rPr>
              <w:t>051-</w:t>
            </w:r>
            <w:r w:rsidR="008E716B">
              <w:rPr>
                <w:rFonts w:ascii="Times New Roman" w:hAnsi="Times New Roman"/>
              </w:rPr>
              <w:t>9265065</w:t>
            </w:r>
            <w:r w:rsidRPr="00527D52">
              <w:rPr>
                <w:rFonts w:ascii="Times New Roman" w:hAnsi="Times New Roman"/>
              </w:rPr>
              <w:t>)</w:t>
            </w:r>
            <w:r w:rsidRPr="006913FB">
              <w:rPr>
                <w:rFonts w:ascii="Times New Roman" w:hAnsi="Times New Roman"/>
              </w:rPr>
              <w:t xml:space="preserve"> </w:t>
            </w:r>
          </w:p>
        </w:tc>
      </w:tr>
    </w:tbl>
    <w:p w14:paraId="3862FB25" w14:textId="77777777" w:rsidR="008C2DD4" w:rsidRDefault="008C2DD4" w:rsidP="005A45E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sectPr w:rsidR="008C2DD4" w:rsidSect="00FE5DB2">
      <w:pgSz w:w="11906" w:h="16838" w:code="9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E0F"/>
    <w:multiLevelType w:val="hybridMultilevel"/>
    <w:tmpl w:val="C2A0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631D"/>
    <w:multiLevelType w:val="hybridMultilevel"/>
    <w:tmpl w:val="2A8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BD"/>
    <w:rsid w:val="00002301"/>
    <w:rsid w:val="000074F2"/>
    <w:rsid w:val="000442A9"/>
    <w:rsid w:val="000502DA"/>
    <w:rsid w:val="000563BD"/>
    <w:rsid w:val="0008494E"/>
    <w:rsid w:val="00090ED8"/>
    <w:rsid w:val="000C3061"/>
    <w:rsid w:val="000F1D52"/>
    <w:rsid w:val="000F285D"/>
    <w:rsid w:val="0010458C"/>
    <w:rsid w:val="001062D7"/>
    <w:rsid w:val="00133207"/>
    <w:rsid w:val="001375DB"/>
    <w:rsid w:val="00150C7A"/>
    <w:rsid w:val="00186B4E"/>
    <w:rsid w:val="001919D8"/>
    <w:rsid w:val="001F300E"/>
    <w:rsid w:val="002070CF"/>
    <w:rsid w:val="0027111B"/>
    <w:rsid w:val="002B0862"/>
    <w:rsid w:val="002D71C6"/>
    <w:rsid w:val="002E18B1"/>
    <w:rsid w:val="00305ACD"/>
    <w:rsid w:val="0031692E"/>
    <w:rsid w:val="003503B9"/>
    <w:rsid w:val="00367A80"/>
    <w:rsid w:val="00375FCE"/>
    <w:rsid w:val="003C1990"/>
    <w:rsid w:val="003C68FB"/>
    <w:rsid w:val="00415A14"/>
    <w:rsid w:val="0043442A"/>
    <w:rsid w:val="0044180C"/>
    <w:rsid w:val="00466465"/>
    <w:rsid w:val="00476705"/>
    <w:rsid w:val="004958B6"/>
    <w:rsid w:val="004A5BCC"/>
    <w:rsid w:val="004F09AB"/>
    <w:rsid w:val="00527D52"/>
    <w:rsid w:val="00551D40"/>
    <w:rsid w:val="00563DFE"/>
    <w:rsid w:val="00572019"/>
    <w:rsid w:val="00593D7B"/>
    <w:rsid w:val="005A0C05"/>
    <w:rsid w:val="005A45E0"/>
    <w:rsid w:val="005B00D2"/>
    <w:rsid w:val="005B037D"/>
    <w:rsid w:val="005C3FB5"/>
    <w:rsid w:val="005D4241"/>
    <w:rsid w:val="006228BD"/>
    <w:rsid w:val="006268FF"/>
    <w:rsid w:val="00635DFB"/>
    <w:rsid w:val="00646DF7"/>
    <w:rsid w:val="006913FB"/>
    <w:rsid w:val="006A5EA8"/>
    <w:rsid w:val="007051CD"/>
    <w:rsid w:val="007122DB"/>
    <w:rsid w:val="00721137"/>
    <w:rsid w:val="0074706D"/>
    <w:rsid w:val="00772F8C"/>
    <w:rsid w:val="007808BF"/>
    <w:rsid w:val="007A3FC6"/>
    <w:rsid w:val="007A78E2"/>
    <w:rsid w:val="007B017E"/>
    <w:rsid w:val="007B1DA3"/>
    <w:rsid w:val="007C7F75"/>
    <w:rsid w:val="007E302E"/>
    <w:rsid w:val="007E4D0A"/>
    <w:rsid w:val="007E623E"/>
    <w:rsid w:val="00841AC9"/>
    <w:rsid w:val="008426F2"/>
    <w:rsid w:val="0085516A"/>
    <w:rsid w:val="0088528A"/>
    <w:rsid w:val="00890110"/>
    <w:rsid w:val="008C2DD4"/>
    <w:rsid w:val="008E716B"/>
    <w:rsid w:val="00903A92"/>
    <w:rsid w:val="00923E50"/>
    <w:rsid w:val="0093340C"/>
    <w:rsid w:val="009911ED"/>
    <w:rsid w:val="00991C9D"/>
    <w:rsid w:val="009A625F"/>
    <w:rsid w:val="009B0CF9"/>
    <w:rsid w:val="009D53A7"/>
    <w:rsid w:val="00A05794"/>
    <w:rsid w:val="00A26269"/>
    <w:rsid w:val="00A43694"/>
    <w:rsid w:val="00A635A5"/>
    <w:rsid w:val="00A650C9"/>
    <w:rsid w:val="00A6599C"/>
    <w:rsid w:val="00A74BFF"/>
    <w:rsid w:val="00A928FC"/>
    <w:rsid w:val="00AB619B"/>
    <w:rsid w:val="00AC3357"/>
    <w:rsid w:val="00AD287C"/>
    <w:rsid w:val="00AD45CE"/>
    <w:rsid w:val="00AE374D"/>
    <w:rsid w:val="00AF77CF"/>
    <w:rsid w:val="00B03FE5"/>
    <w:rsid w:val="00B20229"/>
    <w:rsid w:val="00B549BD"/>
    <w:rsid w:val="00B5525B"/>
    <w:rsid w:val="00B55659"/>
    <w:rsid w:val="00B71F78"/>
    <w:rsid w:val="00B80525"/>
    <w:rsid w:val="00BA1693"/>
    <w:rsid w:val="00BE320D"/>
    <w:rsid w:val="00C5662E"/>
    <w:rsid w:val="00C5703D"/>
    <w:rsid w:val="00C7365B"/>
    <w:rsid w:val="00C7390A"/>
    <w:rsid w:val="00C80E6B"/>
    <w:rsid w:val="00C8313A"/>
    <w:rsid w:val="00CA2053"/>
    <w:rsid w:val="00CA331C"/>
    <w:rsid w:val="00CF3A5A"/>
    <w:rsid w:val="00D04412"/>
    <w:rsid w:val="00D1076A"/>
    <w:rsid w:val="00D620EE"/>
    <w:rsid w:val="00D928D8"/>
    <w:rsid w:val="00DC3B21"/>
    <w:rsid w:val="00E30F51"/>
    <w:rsid w:val="00E32FB6"/>
    <w:rsid w:val="00E3692A"/>
    <w:rsid w:val="00E40FE3"/>
    <w:rsid w:val="00E8309F"/>
    <w:rsid w:val="00E90824"/>
    <w:rsid w:val="00EB588C"/>
    <w:rsid w:val="00EC0A04"/>
    <w:rsid w:val="00EF43D5"/>
    <w:rsid w:val="00F2508A"/>
    <w:rsid w:val="00F52460"/>
    <w:rsid w:val="00FA7D9C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769D2"/>
  <w15:docId w15:val="{0BF665FA-90BB-4C15-80D2-0848D59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rsid w:val="005720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572019"/>
    <w:rPr>
      <w:rFonts w:ascii="Courier New" w:eastAsia="Times New Roman" w:hAnsi="Courier New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80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503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03B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503B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503B9"/>
    <w:rPr>
      <w:rFonts w:ascii="Arial" w:eastAsia="Times New Roman" w:hAnsi="Arial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50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tb.gov.p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jp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5B24-F07D-4253-B9EB-4B1827CE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Siddique</dc:creator>
  <cp:lastModifiedBy>Tariq Rahim</cp:lastModifiedBy>
  <cp:revision>6</cp:revision>
  <cp:lastPrinted>2025-06-05T07:05:00Z</cp:lastPrinted>
  <dcterms:created xsi:type="dcterms:W3CDTF">2025-06-05T06:46:00Z</dcterms:created>
  <dcterms:modified xsi:type="dcterms:W3CDTF">2025-06-05T07:06:00Z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e4d9b1e2cd3070dad1dfed0c497de07d3bf693a003157362f7bb5de9ddaf5092</vt:lpwstr>
  </property>
</Properties>
</file>